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  <w:t>CALENDARIO DE RUTAS SEPTIEMBRE-DICIEMBRE 2026</w:t>
      </w:r>
    </w:p>
    <w:p>
      <w:pPr>
        <w:pStyle w:val="Normal"/>
        <w:jc w:val="center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tbl>
      <w:tblPr>
        <w:tblW w:w="8494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1404"/>
        <w:gridCol w:w="2577"/>
        <w:gridCol w:w="1373"/>
        <w:gridCol w:w="1712"/>
        <w:gridCol w:w="1428"/>
      </w:tblGrid>
      <w:tr>
        <w:trPr/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Arial" w:hAnsi="Arial" w:cs="Arial"/>
                <w:b/>
                <w:b/>
                <w:lang w:eastAsia="en-US"/>
              </w:rPr>
            </w:pPr>
            <w:r>
              <w:rPr>
                <w:rFonts w:cs="Arial" w:ascii="Arial" w:hAnsi="Arial"/>
                <w:b/>
                <w:lang w:eastAsia="en-US"/>
              </w:rPr>
              <w:t>DIA</w:t>
            </w:r>
          </w:p>
        </w:tc>
        <w:tc>
          <w:tcPr>
            <w:tcW w:w="2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Arial" w:hAnsi="Arial" w:cs="Arial"/>
                <w:b/>
                <w:b/>
                <w:lang w:eastAsia="en-US"/>
              </w:rPr>
            </w:pPr>
            <w:r>
              <w:rPr>
                <w:rFonts w:cs="Arial" w:ascii="Arial" w:hAnsi="Arial"/>
                <w:b/>
                <w:lang w:eastAsia="en-US"/>
              </w:rPr>
              <w:t>RUTA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Arial" w:hAnsi="Arial" w:cs="Arial"/>
                <w:b/>
                <w:b/>
                <w:lang w:eastAsia="en-US"/>
              </w:rPr>
            </w:pPr>
            <w:r>
              <w:rPr>
                <w:rFonts w:cs="Arial" w:ascii="Arial" w:hAnsi="Arial"/>
                <w:b/>
                <w:lang w:eastAsia="en-US"/>
              </w:rPr>
              <w:t>Distancia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Arial" w:hAnsi="Arial" w:cs="Arial"/>
                <w:b/>
                <w:b/>
                <w:lang w:eastAsia="en-US"/>
              </w:rPr>
            </w:pPr>
            <w:r>
              <w:rPr>
                <w:rFonts w:cs="Arial" w:ascii="Arial" w:hAnsi="Arial"/>
                <w:b/>
                <w:lang w:eastAsia="en-US"/>
              </w:rPr>
              <w:t>Desnivel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Arial" w:hAnsi="Arial" w:cs="Arial"/>
                <w:b/>
                <w:b/>
                <w:lang w:eastAsia="en-US"/>
              </w:rPr>
            </w:pPr>
            <w:r>
              <w:rPr>
                <w:rFonts w:cs="Arial" w:ascii="Arial" w:hAnsi="Arial"/>
                <w:b/>
                <w:lang w:eastAsia="en-US"/>
              </w:rPr>
              <w:t>Dificultad</w:t>
            </w:r>
          </w:p>
        </w:tc>
      </w:tr>
      <w:tr>
        <w:trPr/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rPr>
                <w:rFonts w:ascii="Arial" w:hAnsi="Arial" w:cs="Arial"/>
                <w:b/>
                <w:b/>
                <w:color w:val="0070C0"/>
                <w:lang w:eastAsia="en-US"/>
              </w:rPr>
            </w:pPr>
            <w:r>
              <w:rPr>
                <w:rFonts w:cs="Arial" w:ascii="Arial" w:hAnsi="Arial"/>
                <w:b/>
                <w:color w:val="0070C0"/>
                <w:lang w:eastAsia="en-US"/>
              </w:rPr>
            </w:r>
          </w:p>
          <w:p>
            <w:pPr>
              <w:pStyle w:val="Normal"/>
              <w:widowControl w:val="false"/>
              <w:spacing w:lineRule="auto" w:line="254"/>
              <w:jc w:val="center"/>
              <w:rPr>
                <w:rFonts w:ascii="Arial" w:hAnsi="Arial" w:cs="Arial"/>
                <w:color w:val="0070C0"/>
                <w:lang w:eastAsia="en-US"/>
              </w:rPr>
            </w:pPr>
            <w:r>
              <w:rPr>
                <w:rFonts w:cs="Arial" w:ascii="Arial" w:hAnsi="Arial"/>
                <w:color w:val="0070C0"/>
                <w:lang w:eastAsia="en-US"/>
              </w:rPr>
              <w:t>27 septiembre</w:t>
            </w:r>
          </w:p>
        </w:tc>
        <w:tc>
          <w:tcPr>
            <w:tcW w:w="2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Arial" w:hAnsi="Arial" w:cs="Arial"/>
                <w:color w:val="FF0000"/>
                <w:lang w:eastAsia="en-US"/>
              </w:rPr>
            </w:pPr>
            <w:r>
              <w:rPr>
                <w:rFonts w:cs="Arial" w:ascii="Arial" w:hAnsi="Arial"/>
                <w:color w:val="FF0000"/>
                <w:lang w:eastAsia="en-US"/>
              </w:rPr>
            </w:r>
          </w:p>
          <w:p>
            <w:pPr>
              <w:pStyle w:val="Normal"/>
              <w:widowControl w:val="false"/>
              <w:spacing w:lineRule="auto" w:line="254"/>
              <w:jc w:val="center"/>
              <w:rPr>
                <w:rFonts w:ascii="Arial" w:hAnsi="Arial" w:cs="Arial"/>
                <w:color w:val="FF0000"/>
                <w:lang w:eastAsia="en-US"/>
              </w:rPr>
            </w:pPr>
            <w:r>
              <w:rPr>
                <w:rFonts w:cs="Arial" w:ascii="Arial" w:hAnsi="Arial"/>
                <w:color w:val="FF0000"/>
                <w:lang w:eastAsia="en-US"/>
              </w:rPr>
              <w:t>Ruta fiestas de Molina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Arial" w:hAnsi="Arial" w:cs="Arial"/>
                <w:b/>
                <w:b/>
                <w:color w:val="00B050"/>
                <w:lang w:eastAsia="en-US"/>
              </w:rPr>
            </w:pPr>
            <w:r>
              <w:rPr>
                <w:rFonts w:cs="Arial" w:ascii="Arial" w:hAnsi="Arial"/>
                <w:b/>
                <w:color w:val="00B050"/>
                <w:lang w:eastAsia="en-US"/>
              </w:rPr>
            </w:r>
          </w:p>
          <w:p>
            <w:pPr>
              <w:pStyle w:val="Normal"/>
              <w:widowControl w:val="false"/>
              <w:spacing w:lineRule="auto" w:line="254"/>
              <w:jc w:val="center"/>
              <w:rPr>
                <w:rFonts w:ascii="Arial" w:hAnsi="Arial" w:cs="Arial"/>
                <w:color w:val="00B050"/>
                <w:lang w:eastAsia="en-US"/>
              </w:rPr>
            </w:pPr>
            <w:r>
              <w:rPr>
                <w:rFonts w:cs="Arial" w:ascii="Arial" w:hAnsi="Arial"/>
                <w:color w:val="00B050"/>
                <w:lang w:eastAsia="en-US"/>
              </w:rPr>
              <w:t>12 km</w:t>
            </w:r>
          </w:p>
          <w:p>
            <w:pPr>
              <w:pStyle w:val="Normal"/>
              <w:widowControl w:val="false"/>
              <w:spacing w:lineRule="auto" w:line="254"/>
              <w:jc w:val="center"/>
              <w:rPr>
                <w:rFonts w:ascii="Arial" w:hAnsi="Arial" w:cs="Arial"/>
                <w:color w:val="00B050"/>
                <w:lang w:eastAsia="en-US"/>
              </w:rPr>
            </w:pPr>
            <w:r>
              <w:rPr>
                <w:rFonts w:cs="Arial" w:ascii="Arial" w:hAnsi="Arial"/>
                <w:color w:val="00B050"/>
                <w:lang w:eastAsia="en-US"/>
              </w:rPr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Arial" w:hAnsi="Arial" w:cs="Arial"/>
                <w:color w:val="00B050"/>
                <w:lang w:eastAsia="en-US"/>
              </w:rPr>
            </w:pPr>
            <w:r>
              <w:rPr>
                <w:rFonts w:cs="Arial" w:ascii="Arial" w:hAnsi="Arial"/>
                <w:color w:val="00B050"/>
                <w:lang w:eastAsia="en-US"/>
              </w:rPr>
            </w:r>
          </w:p>
          <w:p>
            <w:pPr>
              <w:pStyle w:val="Normal"/>
              <w:widowControl w:val="false"/>
              <w:spacing w:lineRule="auto" w:line="254"/>
              <w:rPr>
                <w:rFonts w:ascii="Arial" w:hAnsi="Arial" w:cs="Arial"/>
                <w:color w:val="00B050"/>
                <w:lang w:eastAsia="en-US"/>
              </w:rPr>
            </w:pPr>
            <w:r>
              <w:rPr>
                <w:rFonts w:cs="Arial" w:ascii="Arial" w:hAnsi="Arial"/>
                <w:color w:val="00B050"/>
                <w:lang w:eastAsia="en-US"/>
              </w:rPr>
              <w:t xml:space="preserve">    </w:t>
            </w:r>
            <w:r>
              <w:rPr>
                <w:rFonts w:cs="Arial" w:ascii="Arial" w:hAnsi="Arial"/>
                <w:color w:val="00B050"/>
                <w:lang w:eastAsia="en-US"/>
              </w:rPr>
              <w:t>120 m</w:t>
            </w:r>
          </w:p>
          <w:p>
            <w:pPr>
              <w:pStyle w:val="Normal"/>
              <w:widowControl w:val="false"/>
              <w:spacing w:lineRule="auto" w:line="254"/>
              <w:jc w:val="center"/>
              <w:rPr>
                <w:rFonts w:ascii="Arial" w:hAnsi="Arial" w:cs="Arial"/>
                <w:color w:val="00B050"/>
                <w:lang w:eastAsia="en-US"/>
              </w:rPr>
            </w:pPr>
            <w:r>
              <w:rPr>
                <w:rFonts w:cs="Arial" w:ascii="Arial" w:hAnsi="Arial"/>
                <w:color w:val="00B050"/>
                <w:lang w:eastAsia="en-US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Arial" w:hAnsi="Arial" w:cs="Arial"/>
                <w:b/>
                <w:b/>
                <w:color w:val="00B050"/>
                <w:lang w:eastAsia="en-US"/>
              </w:rPr>
            </w:pPr>
            <w:r>
              <w:rPr>
                <w:rFonts w:cs="Arial" w:ascii="Arial" w:hAnsi="Arial"/>
                <w:b/>
                <w:color w:val="00B050"/>
                <w:lang w:eastAsia="en-US"/>
              </w:rPr>
            </w:r>
          </w:p>
          <w:p>
            <w:pPr>
              <w:pStyle w:val="Normal"/>
              <w:widowControl w:val="false"/>
              <w:spacing w:lineRule="auto" w:line="254"/>
              <w:rPr>
                <w:rFonts w:ascii="Arial" w:hAnsi="Arial" w:cs="Arial"/>
                <w:color w:val="00B050"/>
                <w:lang w:eastAsia="en-US"/>
              </w:rPr>
            </w:pPr>
            <w:r>
              <w:rPr>
                <w:rFonts w:cs="Arial" w:ascii="Arial" w:hAnsi="Arial"/>
                <w:color w:val="00B050"/>
                <w:lang w:eastAsia="en-US"/>
              </w:rPr>
              <w:t xml:space="preserve">    </w:t>
            </w:r>
            <w:r>
              <w:rPr>
                <w:rFonts w:cs="Arial" w:ascii="Arial" w:hAnsi="Arial"/>
                <w:color w:val="00B050"/>
                <w:lang w:eastAsia="en-US"/>
              </w:rPr>
              <w:t>Baja</w:t>
            </w:r>
          </w:p>
        </w:tc>
      </w:tr>
      <w:tr>
        <w:trPr/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Arial" w:hAnsi="Arial" w:cs="Arial"/>
                <w:b/>
                <w:b/>
                <w:color w:val="0070C0"/>
                <w:lang w:eastAsia="en-US"/>
              </w:rPr>
            </w:pPr>
            <w:r>
              <w:rPr>
                <w:rFonts w:cs="Arial" w:ascii="Arial" w:hAnsi="Arial"/>
                <w:b/>
                <w:color w:val="0070C0"/>
                <w:lang w:eastAsia="en-US"/>
              </w:rPr>
            </w:r>
          </w:p>
          <w:p>
            <w:pPr>
              <w:pStyle w:val="Normal"/>
              <w:widowControl w:val="false"/>
              <w:spacing w:lineRule="auto" w:line="254"/>
              <w:jc w:val="center"/>
              <w:rPr>
                <w:rFonts w:ascii="Arial" w:hAnsi="Arial" w:cs="Arial"/>
                <w:color w:val="0070C0"/>
                <w:lang w:eastAsia="en-US"/>
              </w:rPr>
            </w:pPr>
            <w:r>
              <w:rPr>
                <w:rFonts w:cs="Arial" w:ascii="Arial" w:hAnsi="Arial"/>
                <w:color w:val="0070C0"/>
                <w:lang w:eastAsia="en-US"/>
              </w:rPr>
              <w:t>4 octubre</w:t>
            </w:r>
          </w:p>
        </w:tc>
        <w:tc>
          <w:tcPr>
            <w:tcW w:w="2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Arial" w:hAnsi="Arial" w:cs="Arial"/>
                <w:b/>
                <w:b/>
                <w:color w:val="FF0000"/>
                <w:lang w:eastAsia="en-US"/>
              </w:rPr>
            </w:pPr>
            <w:r>
              <w:rPr>
                <w:rFonts w:cs="Arial" w:ascii="Arial" w:hAnsi="Arial"/>
                <w:b/>
                <w:color w:val="FF0000"/>
                <w:lang w:eastAsia="en-US"/>
              </w:rPr>
            </w:r>
          </w:p>
          <w:p>
            <w:pPr>
              <w:pStyle w:val="Normal"/>
              <w:widowControl w:val="false"/>
              <w:spacing w:lineRule="auto" w:line="254"/>
              <w:jc w:val="center"/>
              <w:rPr>
                <w:rFonts w:ascii="Arial" w:hAnsi="Arial" w:cs="Arial"/>
                <w:color w:val="FF0000"/>
                <w:lang w:eastAsia="en-US"/>
              </w:rPr>
            </w:pPr>
            <w:r>
              <w:rPr>
                <w:rFonts w:cs="Arial" w:ascii="Arial" w:hAnsi="Arial"/>
                <w:color w:val="FF0000"/>
                <w:lang w:eastAsia="en-US"/>
              </w:rPr>
              <w:t>Las Higuericas – Punta Prima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Arial" w:hAnsi="Arial" w:cs="Arial"/>
                <w:b/>
                <w:b/>
                <w:color w:val="00B050"/>
                <w:lang w:eastAsia="en-US"/>
              </w:rPr>
            </w:pPr>
            <w:r>
              <w:rPr>
                <w:rFonts w:cs="Arial" w:ascii="Arial" w:hAnsi="Arial"/>
                <w:b/>
                <w:color w:val="00B050"/>
                <w:lang w:eastAsia="en-US"/>
              </w:rPr>
            </w:r>
          </w:p>
          <w:p>
            <w:pPr>
              <w:pStyle w:val="Normal"/>
              <w:widowControl w:val="false"/>
              <w:spacing w:lineRule="auto" w:line="254"/>
              <w:jc w:val="center"/>
              <w:rPr>
                <w:rFonts w:ascii="Arial" w:hAnsi="Arial" w:cs="Arial"/>
                <w:color w:val="00B050"/>
                <w:lang w:eastAsia="en-US"/>
              </w:rPr>
            </w:pPr>
            <w:r>
              <w:rPr>
                <w:rFonts w:cs="Arial" w:ascii="Arial" w:hAnsi="Arial"/>
                <w:color w:val="00B050"/>
                <w:lang w:eastAsia="en-US"/>
              </w:rPr>
              <w:t>16 km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Arial" w:hAnsi="Arial" w:cs="Arial"/>
                <w:color w:val="00B050"/>
                <w:lang w:eastAsia="en-US"/>
              </w:rPr>
            </w:pPr>
            <w:r>
              <w:rPr>
                <w:rFonts w:cs="Arial" w:ascii="Arial" w:hAnsi="Arial"/>
                <w:color w:val="00B050"/>
                <w:lang w:eastAsia="en-US"/>
              </w:rPr>
            </w:r>
          </w:p>
          <w:p>
            <w:pPr>
              <w:pStyle w:val="Normal"/>
              <w:widowControl w:val="false"/>
              <w:spacing w:lineRule="auto" w:line="254"/>
              <w:rPr>
                <w:rFonts w:ascii="Arial" w:hAnsi="Arial" w:cs="Arial"/>
                <w:color w:val="00B050"/>
                <w:lang w:eastAsia="en-US"/>
              </w:rPr>
            </w:pPr>
            <w:r>
              <w:rPr>
                <w:rFonts w:cs="Arial" w:ascii="Arial" w:hAnsi="Arial"/>
                <w:color w:val="00B050"/>
                <w:lang w:eastAsia="en-US"/>
              </w:rPr>
              <w:t xml:space="preserve">   </w:t>
            </w:r>
            <w:r>
              <w:rPr>
                <w:rFonts w:cs="Arial" w:ascii="Arial" w:hAnsi="Arial"/>
                <w:color w:val="00B050"/>
                <w:lang w:eastAsia="en-US"/>
              </w:rPr>
              <w:t>100 m</w:t>
            </w:r>
          </w:p>
          <w:p>
            <w:pPr>
              <w:pStyle w:val="Normal"/>
              <w:widowControl w:val="false"/>
              <w:spacing w:lineRule="auto" w:line="254"/>
              <w:jc w:val="center"/>
              <w:rPr>
                <w:rFonts w:ascii="Arial" w:hAnsi="Arial" w:cs="Arial"/>
                <w:color w:val="00B050"/>
                <w:lang w:eastAsia="en-US"/>
              </w:rPr>
            </w:pPr>
            <w:r>
              <w:rPr>
                <w:rFonts w:cs="Arial" w:ascii="Arial" w:hAnsi="Arial"/>
                <w:color w:val="00B050"/>
                <w:lang w:eastAsia="en-US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rPr>
                <w:rFonts w:ascii="Arial" w:hAnsi="Arial" w:cs="Arial"/>
                <w:color w:val="00B050"/>
                <w:lang w:eastAsia="en-US"/>
              </w:rPr>
            </w:pPr>
            <w:r>
              <w:rPr>
                <w:rFonts w:cs="Arial" w:ascii="Arial" w:hAnsi="Arial"/>
                <w:color w:val="00B050"/>
                <w:lang w:eastAsia="en-US"/>
              </w:rPr>
            </w:r>
          </w:p>
          <w:p>
            <w:pPr>
              <w:pStyle w:val="Normal"/>
              <w:widowControl w:val="false"/>
              <w:spacing w:lineRule="auto" w:line="254"/>
              <w:jc w:val="center"/>
              <w:rPr>
                <w:rFonts w:ascii="Arial" w:hAnsi="Arial" w:cs="Arial"/>
                <w:color w:val="00B050"/>
                <w:lang w:eastAsia="en-US"/>
              </w:rPr>
            </w:pPr>
            <w:r>
              <w:rPr>
                <w:rFonts w:cs="Arial" w:ascii="Arial" w:hAnsi="Arial"/>
                <w:color w:val="00B050"/>
                <w:lang w:eastAsia="en-US"/>
              </w:rPr>
              <w:t xml:space="preserve">Media-Baja </w:t>
            </w:r>
          </w:p>
        </w:tc>
      </w:tr>
      <w:tr>
        <w:trPr/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Arial" w:hAnsi="Arial" w:cs="Arial"/>
                <w:b/>
                <w:b/>
                <w:color w:val="0070C0"/>
                <w:lang w:eastAsia="en-US"/>
              </w:rPr>
            </w:pPr>
            <w:r>
              <w:rPr>
                <w:rFonts w:cs="Arial" w:ascii="Arial" w:hAnsi="Arial"/>
                <w:b/>
                <w:color w:val="0070C0"/>
                <w:lang w:eastAsia="en-US"/>
              </w:rPr>
            </w:r>
          </w:p>
          <w:p>
            <w:pPr>
              <w:pStyle w:val="Normal"/>
              <w:widowControl w:val="false"/>
              <w:spacing w:lineRule="auto" w:line="254"/>
              <w:jc w:val="center"/>
              <w:rPr>
                <w:rFonts w:ascii="Arial" w:hAnsi="Arial" w:cs="Arial"/>
                <w:color w:val="0070C0"/>
                <w:lang w:eastAsia="en-US"/>
              </w:rPr>
            </w:pPr>
            <w:r>
              <w:rPr>
                <w:rFonts w:cs="Arial" w:ascii="Arial" w:hAnsi="Arial"/>
                <w:color w:val="0070C0"/>
                <w:lang w:eastAsia="en-US"/>
              </w:rPr>
              <w:t>18 octubre</w:t>
            </w:r>
          </w:p>
        </w:tc>
        <w:tc>
          <w:tcPr>
            <w:tcW w:w="2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Arial" w:hAnsi="Arial" w:cs="Arial"/>
                <w:b/>
                <w:b/>
                <w:color w:val="FF0000"/>
                <w:lang w:eastAsia="en-US"/>
              </w:rPr>
            </w:pPr>
            <w:r>
              <w:rPr>
                <w:rFonts w:cs="Arial" w:ascii="Arial" w:hAnsi="Arial"/>
                <w:b/>
                <w:color w:val="FF0000"/>
                <w:lang w:eastAsia="en-US"/>
              </w:rPr>
            </w:r>
          </w:p>
          <w:p>
            <w:pPr>
              <w:pStyle w:val="Normal"/>
              <w:widowControl w:val="false"/>
              <w:spacing w:lineRule="auto" w:line="254"/>
              <w:rPr>
                <w:rFonts w:ascii="Arial" w:hAnsi="Arial" w:cs="Arial"/>
                <w:color w:val="FF0000"/>
                <w:lang w:eastAsia="en-US"/>
              </w:rPr>
            </w:pPr>
            <w:r>
              <w:rPr>
                <w:rFonts w:cs="Arial" w:ascii="Arial" w:hAnsi="Arial"/>
                <w:color w:val="FF0000"/>
                <w:lang w:eastAsia="en-US"/>
              </w:rPr>
              <w:t xml:space="preserve">    </w:t>
            </w:r>
            <w:r>
              <w:rPr>
                <w:rFonts w:cs="Arial" w:ascii="Arial" w:hAnsi="Arial"/>
                <w:color w:val="FF0000"/>
                <w:lang w:eastAsia="en-US"/>
              </w:rPr>
              <w:t>El Corque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Arial" w:hAnsi="Arial" w:cs="Arial"/>
                <w:b/>
                <w:b/>
                <w:color w:val="00B050"/>
                <w:lang w:eastAsia="en-US"/>
              </w:rPr>
            </w:pPr>
            <w:r>
              <w:rPr>
                <w:rFonts w:cs="Arial" w:ascii="Arial" w:hAnsi="Arial"/>
                <w:b/>
                <w:color w:val="00B050"/>
                <w:lang w:eastAsia="en-US"/>
              </w:rPr>
            </w:r>
          </w:p>
          <w:p>
            <w:pPr>
              <w:pStyle w:val="Normal"/>
              <w:widowControl w:val="false"/>
              <w:spacing w:lineRule="auto" w:line="254"/>
              <w:jc w:val="center"/>
              <w:rPr>
                <w:rFonts w:ascii="Arial" w:hAnsi="Arial" w:cs="Arial"/>
                <w:color w:val="00B050"/>
                <w:lang w:eastAsia="en-US"/>
              </w:rPr>
            </w:pPr>
            <w:r>
              <w:rPr>
                <w:rFonts w:cs="Arial" w:ascii="Arial" w:hAnsi="Arial"/>
                <w:color w:val="00B050"/>
                <w:lang w:eastAsia="en-US"/>
              </w:rPr>
              <w:t>10 km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rPr>
                <w:rFonts w:ascii="Arial" w:hAnsi="Arial" w:cs="Arial"/>
                <w:color w:val="00B050"/>
                <w:lang w:eastAsia="en-US"/>
              </w:rPr>
            </w:pPr>
            <w:r>
              <w:rPr>
                <w:rFonts w:cs="Arial" w:ascii="Arial" w:hAnsi="Arial"/>
                <w:color w:val="00B050"/>
                <w:lang w:eastAsia="en-US"/>
              </w:rPr>
            </w:r>
          </w:p>
          <w:p>
            <w:pPr>
              <w:pStyle w:val="Normal"/>
              <w:widowControl w:val="false"/>
              <w:spacing w:lineRule="auto" w:line="254"/>
              <w:rPr>
                <w:rFonts w:ascii="Arial" w:hAnsi="Arial" w:cs="Arial"/>
                <w:color w:val="00B050"/>
                <w:lang w:eastAsia="en-US"/>
              </w:rPr>
            </w:pPr>
            <w:r>
              <w:rPr>
                <w:rFonts w:cs="Arial" w:ascii="Arial" w:hAnsi="Arial"/>
                <w:color w:val="00B050"/>
                <w:lang w:eastAsia="en-US"/>
              </w:rPr>
              <w:t xml:space="preserve">    </w:t>
            </w:r>
            <w:r>
              <w:rPr>
                <w:rFonts w:cs="Arial" w:ascii="Arial" w:hAnsi="Arial"/>
                <w:color w:val="00B050"/>
                <w:lang w:eastAsia="en-US"/>
              </w:rPr>
              <w:t>400 m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rPr>
                <w:rFonts w:ascii="Arial" w:hAnsi="Arial" w:cs="Arial"/>
                <w:b/>
                <w:b/>
                <w:color w:val="00B050"/>
                <w:lang w:eastAsia="en-US"/>
              </w:rPr>
            </w:pPr>
            <w:r>
              <w:rPr>
                <w:rFonts w:cs="Arial" w:ascii="Arial" w:hAnsi="Arial"/>
                <w:b/>
                <w:color w:val="00B050"/>
                <w:lang w:eastAsia="en-US"/>
              </w:rPr>
            </w:r>
          </w:p>
          <w:p>
            <w:pPr>
              <w:pStyle w:val="Normal"/>
              <w:widowControl w:val="false"/>
              <w:spacing w:lineRule="auto" w:line="254"/>
              <w:rPr>
                <w:rFonts w:ascii="Arial" w:hAnsi="Arial" w:cs="Arial"/>
                <w:color w:val="00B050"/>
                <w:lang w:eastAsia="en-US"/>
              </w:rPr>
            </w:pPr>
            <w:r>
              <w:rPr>
                <w:rFonts w:cs="Arial" w:ascii="Arial" w:hAnsi="Arial"/>
                <w:b/>
                <w:color w:val="00B050"/>
                <w:lang w:eastAsia="en-US"/>
              </w:rPr>
              <w:t xml:space="preserve">  </w:t>
            </w:r>
            <w:r>
              <w:rPr>
                <w:rFonts w:cs="Arial" w:ascii="Arial" w:hAnsi="Arial"/>
                <w:color w:val="00B050"/>
                <w:lang w:eastAsia="en-US"/>
              </w:rPr>
              <w:t>Media</w:t>
            </w:r>
          </w:p>
        </w:tc>
      </w:tr>
      <w:tr>
        <w:trPr/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rPr>
                <w:rFonts w:ascii="Arial" w:hAnsi="Arial" w:cs="Arial"/>
                <w:color w:val="0070C0"/>
                <w:lang w:eastAsia="en-US"/>
              </w:rPr>
            </w:pPr>
            <w:r>
              <w:rPr>
                <w:rFonts w:cs="Arial" w:ascii="Arial" w:hAnsi="Arial"/>
                <w:color w:val="0070C0"/>
                <w:lang w:eastAsia="en-US"/>
              </w:rPr>
            </w:r>
          </w:p>
          <w:p>
            <w:pPr>
              <w:pStyle w:val="Normal"/>
              <w:widowControl w:val="false"/>
              <w:spacing w:lineRule="auto" w:line="254"/>
              <w:rPr>
                <w:rFonts w:ascii="Arial" w:hAnsi="Arial" w:cs="Arial"/>
                <w:color w:val="0070C0"/>
                <w:lang w:eastAsia="en-US"/>
              </w:rPr>
            </w:pPr>
            <w:r>
              <w:rPr>
                <w:rFonts w:cs="Arial" w:ascii="Arial" w:hAnsi="Arial"/>
                <w:color w:val="0070C0"/>
                <w:lang w:eastAsia="en-US"/>
              </w:rPr>
              <w:t xml:space="preserve">    </w:t>
            </w:r>
            <w:r>
              <w:rPr>
                <w:rFonts w:cs="Arial" w:ascii="Arial" w:hAnsi="Arial"/>
                <w:color w:val="0070C0"/>
                <w:lang w:eastAsia="en-US"/>
              </w:rPr>
              <w:t>24-25      octubre</w:t>
            </w:r>
          </w:p>
        </w:tc>
        <w:tc>
          <w:tcPr>
            <w:tcW w:w="2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Arial" w:hAnsi="Arial" w:cs="Arial"/>
                <w:color w:val="FF0000"/>
                <w:lang w:eastAsia="en-US"/>
              </w:rPr>
            </w:pPr>
            <w:r>
              <w:rPr>
                <w:rFonts w:cs="Arial" w:ascii="Arial" w:hAnsi="Arial"/>
                <w:color w:val="FF0000"/>
                <w:lang w:eastAsia="en-US"/>
              </w:rPr>
            </w:r>
          </w:p>
          <w:p>
            <w:pPr>
              <w:pStyle w:val="Normal"/>
              <w:widowControl w:val="false"/>
              <w:spacing w:lineRule="auto" w:line="254"/>
              <w:jc w:val="center"/>
              <w:rPr>
                <w:rFonts w:ascii="Arial" w:hAnsi="Arial" w:cs="Arial"/>
                <w:color w:val="FF0000"/>
                <w:lang w:eastAsia="en-US"/>
              </w:rPr>
            </w:pPr>
            <w:r>
              <w:rPr>
                <w:rFonts w:cs="Arial" w:ascii="Arial" w:hAnsi="Arial"/>
                <w:color w:val="FF0000"/>
                <w:lang w:eastAsia="en-US"/>
              </w:rPr>
              <w:t>Fin de semana en Férez</w:t>
            </w:r>
          </w:p>
          <w:p>
            <w:pPr>
              <w:pStyle w:val="Normal"/>
              <w:widowControl w:val="false"/>
              <w:spacing w:lineRule="auto" w:line="254"/>
              <w:jc w:val="center"/>
              <w:rPr>
                <w:rFonts w:ascii="Arial" w:hAnsi="Arial" w:cs="Arial"/>
                <w:color w:val="FF0000"/>
                <w:lang w:eastAsia="en-US"/>
              </w:rPr>
            </w:pPr>
            <w:r>
              <w:rPr>
                <w:rFonts w:cs="Arial" w:ascii="Arial" w:hAnsi="Arial"/>
                <w:color w:val="FF0000"/>
                <w:lang w:eastAsia="en-US"/>
              </w:rPr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Arial" w:hAnsi="Arial" w:cs="Arial"/>
                <w:color w:val="00B050"/>
                <w:lang w:eastAsia="en-US"/>
              </w:rPr>
            </w:pPr>
            <w:r>
              <w:rPr>
                <w:rFonts w:cs="Arial" w:ascii="Arial" w:hAnsi="Arial"/>
                <w:color w:val="00B050"/>
                <w:lang w:eastAsia="en-US"/>
              </w:rPr>
            </w:r>
          </w:p>
          <w:p>
            <w:pPr>
              <w:pStyle w:val="Normal"/>
              <w:widowControl w:val="false"/>
              <w:spacing w:lineRule="auto" w:line="254"/>
              <w:jc w:val="center"/>
              <w:rPr>
                <w:rFonts w:ascii="Arial" w:hAnsi="Arial" w:cs="Arial"/>
                <w:color w:val="00B050"/>
                <w:lang w:eastAsia="en-US"/>
              </w:rPr>
            </w:pPr>
            <w:r>
              <w:rPr>
                <w:rFonts w:cs="Arial" w:ascii="Arial" w:hAnsi="Arial"/>
                <w:color w:val="00B050"/>
                <w:lang w:eastAsia="en-US"/>
              </w:rPr>
              <w:t>2 rutas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rPr>
                <w:rFonts w:ascii="Arial" w:hAnsi="Arial" w:cs="Arial"/>
                <w:color w:val="00B050"/>
                <w:lang w:eastAsia="en-US"/>
              </w:rPr>
            </w:pPr>
            <w:r>
              <w:rPr>
                <w:rFonts w:cs="Arial" w:ascii="Arial" w:hAnsi="Arial"/>
                <w:color w:val="00B050"/>
                <w:lang w:eastAsia="en-US"/>
              </w:rPr>
            </w:r>
          </w:p>
          <w:p>
            <w:pPr>
              <w:pStyle w:val="Normal"/>
              <w:widowControl w:val="false"/>
              <w:spacing w:lineRule="auto" w:line="254"/>
              <w:rPr>
                <w:rFonts w:ascii="Arial" w:hAnsi="Arial" w:cs="Arial"/>
                <w:color w:val="00B050"/>
                <w:lang w:eastAsia="en-US"/>
              </w:rPr>
            </w:pPr>
            <w:r>
              <w:rPr>
                <w:rFonts w:cs="Arial" w:ascii="Arial" w:hAnsi="Arial"/>
                <w:color w:val="00B050"/>
                <w:lang w:eastAsia="en-US"/>
              </w:rPr>
              <w:t xml:space="preserve"> </w:t>
            </w:r>
            <w:r>
              <w:rPr>
                <w:rFonts w:cs="Arial" w:ascii="Arial" w:hAnsi="Arial"/>
                <w:color w:val="00B050"/>
                <w:lang w:eastAsia="en-US"/>
              </w:rPr>
              <w:t>Por determinar</w:t>
            </w:r>
          </w:p>
          <w:p>
            <w:pPr>
              <w:pStyle w:val="Normal"/>
              <w:widowControl w:val="false"/>
              <w:spacing w:lineRule="auto" w:line="254"/>
              <w:rPr>
                <w:rFonts w:ascii="Arial" w:hAnsi="Arial" w:cs="Arial"/>
                <w:color w:val="00B050"/>
                <w:lang w:eastAsia="en-US"/>
              </w:rPr>
            </w:pPr>
            <w:r>
              <w:rPr>
                <w:rFonts w:cs="Arial" w:ascii="Arial" w:hAnsi="Arial"/>
                <w:color w:val="00B050"/>
                <w:lang w:eastAsia="en-US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rPr>
                <w:rFonts w:ascii="Arial" w:hAnsi="Arial" w:cs="Arial"/>
                <w:color w:val="00B050"/>
                <w:lang w:eastAsia="en-US"/>
              </w:rPr>
            </w:pPr>
            <w:r>
              <w:rPr>
                <w:rFonts w:cs="Arial" w:ascii="Arial" w:hAnsi="Arial"/>
                <w:color w:val="00B050"/>
                <w:lang w:eastAsia="en-US"/>
              </w:rPr>
            </w:r>
          </w:p>
          <w:p>
            <w:pPr>
              <w:pStyle w:val="Normal"/>
              <w:widowControl w:val="false"/>
              <w:spacing w:lineRule="auto" w:line="254"/>
              <w:rPr>
                <w:rFonts w:ascii="Arial" w:hAnsi="Arial" w:cs="Arial"/>
                <w:color w:val="00B050"/>
                <w:lang w:eastAsia="en-US"/>
              </w:rPr>
            </w:pPr>
            <w:r>
              <w:rPr>
                <w:rFonts w:cs="Arial" w:ascii="Arial" w:hAnsi="Arial"/>
                <w:color w:val="00B050"/>
                <w:lang w:eastAsia="en-US"/>
              </w:rPr>
              <w:t xml:space="preserve">   </w:t>
            </w:r>
            <w:r>
              <w:rPr>
                <w:rFonts w:cs="Arial" w:ascii="Arial" w:hAnsi="Arial"/>
                <w:color w:val="00B050"/>
                <w:lang w:eastAsia="en-US"/>
              </w:rPr>
              <w:t>Media</w:t>
            </w:r>
          </w:p>
          <w:p>
            <w:pPr>
              <w:pStyle w:val="Normal"/>
              <w:widowControl w:val="false"/>
              <w:spacing w:lineRule="auto" w:line="254"/>
              <w:rPr>
                <w:rFonts w:ascii="Arial" w:hAnsi="Arial" w:cs="Arial"/>
                <w:color w:val="00B050"/>
                <w:lang w:eastAsia="en-US"/>
              </w:rPr>
            </w:pPr>
            <w:r>
              <w:rPr>
                <w:rFonts w:cs="Arial" w:ascii="Arial" w:hAnsi="Arial"/>
                <w:color w:val="00B050"/>
                <w:lang w:eastAsia="en-US"/>
              </w:rPr>
            </w:r>
          </w:p>
        </w:tc>
      </w:tr>
      <w:tr>
        <w:trPr/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Arial" w:hAnsi="Arial" w:cs="Arial"/>
                <w:color w:val="0070C0"/>
                <w:lang w:eastAsia="en-US"/>
              </w:rPr>
            </w:pPr>
            <w:r>
              <w:rPr>
                <w:rFonts w:cs="Arial" w:ascii="Arial" w:hAnsi="Arial"/>
                <w:color w:val="0070C0"/>
                <w:lang w:eastAsia="en-US"/>
              </w:rPr>
            </w:r>
          </w:p>
          <w:p>
            <w:pPr>
              <w:pStyle w:val="Normal"/>
              <w:widowControl w:val="false"/>
              <w:spacing w:lineRule="auto" w:line="254"/>
              <w:rPr>
                <w:rFonts w:ascii="Arial" w:hAnsi="Arial" w:cs="Arial"/>
                <w:color w:val="0070C0"/>
                <w:lang w:eastAsia="en-US"/>
              </w:rPr>
            </w:pPr>
            <w:r>
              <w:rPr>
                <w:rFonts w:cs="Arial" w:ascii="Arial" w:hAnsi="Arial"/>
                <w:color w:val="0070C0"/>
                <w:lang w:eastAsia="en-US"/>
              </w:rPr>
              <w:t xml:space="preserve">      </w:t>
            </w:r>
            <w:r>
              <w:rPr>
                <w:rFonts w:cs="Arial" w:ascii="Arial" w:hAnsi="Arial"/>
                <w:color w:val="0070C0"/>
                <w:lang w:eastAsia="en-US"/>
              </w:rPr>
              <w:t>8 noviembre</w:t>
            </w:r>
          </w:p>
          <w:p>
            <w:pPr>
              <w:pStyle w:val="Normal"/>
              <w:widowControl w:val="false"/>
              <w:spacing w:lineRule="auto" w:line="254"/>
              <w:rPr>
                <w:rFonts w:ascii="Arial" w:hAnsi="Arial" w:cs="Arial"/>
                <w:color w:val="0070C0"/>
                <w:lang w:eastAsia="en-US"/>
              </w:rPr>
            </w:pPr>
            <w:r>
              <w:rPr>
                <w:rFonts w:cs="Arial" w:ascii="Arial" w:hAnsi="Arial"/>
                <w:color w:val="0070C0"/>
                <w:lang w:eastAsia="en-US"/>
              </w:rPr>
            </w:r>
          </w:p>
        </w:tc>
        <w:tc>
          <w:tcPr>
            <w:tcW w:w="2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Arial" w:hAnsi="Arial" w:cs="Arial"/>
                <w:color w:val="FF0000"/>
                <w:lang w:eastAsia="en-US"/>
              </w:rPr>
            </w:pPr>
            <w:r>
              <w:rPr>
                <w:rFonts w:cs="Arial" w:ascii="Arial" w:hAnsi="Arial"/>
                <w:color w:val="FF0000"/>
                <w:lang w:eastAsia="en-US"/>
              </w:rPr>
            </w:r>
          </w:p>
          <w:p>
            <w:pPr>
              <w:pStyle w:val="Normal"/>
              <w:widowControl w:val="false"/>
              <w:spacing w:lineRule="auto" w:line="254"/>
              <w:jc w:val="center"/>
              <w:rPr>
                <w:rFonts w:ascii="Arial" w:hAnsi="Arial" w:cs="Arial"/>
                <w:color w:val="FF0000"/>
                <w:lang w:eastAsia="en-US"/>
              </w:rPr>
            </w:pPr>
            <w:r>
              <w:rPr>
                <w:rFonts w:cs="Arial" w:ascii="Arial" w:hAnsi="Arial"/>
                <w:color w:val="FF0000"/>
                <w:lang w:eastAsia="en-US"/>
              </w:rPr>
              <w:t>Castillo de la Asomada por Rambla del Cigarrón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Arial" w:hAnsi="Arial" w:cs="Arial"/>
                <w:color w:val="00B050"/>
                <w:lang w:eastAsia="en-US"/>
              </w:rPr>
            </w:pPr>
            <w:r>
              <w:rPr>
                <w:rFonts w:cs="Arial" w:ascii="Arial" w:hAnsi="Arial"/>
                <w:color w:val="00B050"/>
                <w:lang w:eastAsia="en-US"/>
              </w:rPr>
            </w:r>
          </w:p>
          <w:p>
            <w:pPr>
              <w:pStyle w:val="Normal"/>
              <w:widowControl w:val="false"/>
              <w:spacing w:lineRule="auto" w:line="254"/>
              <w:jc w:val="center"/>
              <w:rPr>
                <w:rFonts w:ascii="Arial" w:hAnsi="Arial" w:cs="Arial"/>
                <w:color w:val="00B050"/>
                <w:lang w:eastAsia="en-US"/>
              </w:rPr>
            </w:pPr>
            <w:r>
              <w:rPr>
                <w:rFonts w:cs="Arial" w:ascii="Arial" w:hAnsi="Arial"/>
                <w:color w:val="00B050"/>
                <w:lang w:eastAsia="en-US"/>
              </w:rPr>
              <w:t>15 km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Arial" w:hAnsi="Arial" w:cs="Arial"/>
                <w:color w:val="00B050"/>
                <w:lang w:eastAsia="en-US"/>
              </w:rPr>
            </w:pPr>
            <w:r>
              <w:rPr>
                <w:rFonts w:cs="Arial" w:ascii="Arial" w:hAnsi="Arial"/>
                <w:color w:val="00B050"/>
                <w:lang w:eastAsia="en-US"/>
              </w:rPr>
            </w:r>
          </w:p>
          <w:p>
            <w:pPr>
              <w:pStyle w:val="Normal"/>
              <w:widowControl w:val="false"/>
              <w:spacing w:lineRule="auto" w:line="254"/>
              <w:jc w:val="center"/>
              <w:rPr>
                <w:rFonts w:ascii="Arial" w:hAnsi="Arial" w:cs="Arial"/>
                <w:color w:val="00B050"/>
                <w:lang w:eastAsia="en-US"/>
              </w:rPr>
            </w:pPr>
            <w:r>
              <w:rPr>
                <w:rFonts w:cs="Arial" w:ascii="Arial" w:hAnsi="Arial"/>
                <w:color w:val="00B050"/>
                <w:lang w:eastAsia="en-US"/>
              </w:rPr>
              <w:t>600 m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Arial" w:hAnsi="Arial" w:cs="Arial"/>
                <w:color w:val="00B050"/>
                <w:lang w:eastAsia="en-US"/>
              </w:rPr>
            </w:pPr>
            <w:r>
              <w:rPr>
                <w:rFonts w:cs="Arial" w:ascii="Arial" w:hAnsi="Arial"/>
                <w:color w:val="00B050"/>
                <w:lang w:eastAsia="en-US"/>
              </w:rPr>
            </w:r>
          </w:p>
          <w:p>
            <w:pPr>
              <w:pStyle w:val="Normal"/>
              <w:widowControl w:val="false"/>
              <w:spacing w:lineRule="auto" w:line="254"/>
              <w:jc w:val="center"/>
              <w:rPr>
                <w:rFonts w:ascii="Arial" w:hAnsi="Arial" w:cs="Arial"/>
                <w:color w:val="00B050"/>
                <w:lang w:eastAsia="en-US"/>
              </w:rPr>
            </w:pPr>
            <w:r>
              <w:rPr>
                <w:rFonts w:cs="Arial" w:ascii="Arial" w:hAnsi="Arial"/>
                <w:color w:val="00B050"/>
                <w:lang w:eastAsia="en-US"/>
              </w:rPr>
              <w:t>Media -Alta</w:t>
            </w:r>
          </w:p>
          <w:p>
            <w:pPr>
              <w:pStyle w:val="Normal"/>
              <w:widowControl w:val="false"/>
              <w:spacing w:lineRule="auto" w:line="254"/>
              <w:jc w:val="center"/>
              <w:rPr>
                <w:rFonts w:ascii="Arial" w:hAnsi="Arial" w:cs="Arial"/>
                <w:color w:val="00B050"/>
                <w:lang w:eastAsia="en-US"/>
              </w:rPr>
            </w:pPr>
            <w:r>
              <w:rPr>
                <w:rFonts w:cs="Arial" w:ascii="Arial" w:hAnsi="Arial"/>
                <w:color w:val="00B050"/>
                <w:lang w:eastAsia="en-US"/>
              </w:rPr>
            </w:r>
          </w:p>
        </w:tc>
      </w:tr>
      <w:tr>
        <w:trPr/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Arial" w:hAnsi="Arial" w:cs="Arial"/>
                <w:b/>
                <w:b/>
                <w:color w:val="0070C0"/>
                <w:lang w:eastAsia="en-US"/>
              </w:rPr>
            </w:pPr>
            <w:r>
              <w:rPr>
                <w:rFonts w:cs="Arial" w:ascii="Arial" w:hAnsi="Arial"/>
                <w:b/>
                <w:color w:val="0070C0"/>
                <w:lang w:eastAsia="en-US"/>
              </w:rPr>
            </w:r>
          </w:p>
          <w:p>
            <w:pPr>
              <w:pStyle w:val="Normal"/>
              <w:widowControl w:val="false"/>
              <w:spacing w:lineRule="auto" w:line="254"/>
              <w:rPr>
                <w:rFonts w:ascii="Arial" w:hAnsi="Arial" w:cs="Arial"/>
                <w:color w:val="0070C0"/>
                <w:lang w:eastAsia="en-US"/>
              </w:rPr>
            </w:pPr>
            <w:r>
              <w:rPr>
                <w:rFonts w:cs="Arial" w:ascii="Arial" w:hAnsi="Arial"/>
                <w:color w:val="0070C0"/>
                <w:lang w:eastAsia="en-US"/>
              </w:rPr>
            </w:r>
          </w:p>
          <w:p>
            <w:pPr>
              <w:pStyle w:val="Normal"/>
              <w:widowControl w:val="false"/>
              <w:spacing w:lineRule="auto" w:line="254"/>
              <w:rPr>
                <w:rFonts w:ascii="Arial" w:hAnsi="Arial" w:cs="Arial"/>
                <w:color w:val="0070C0"/>
                <w:lang w:eastAsia="en-US"/>
              </w:rPr>
            </w:pPr>
            <w:r>
              <w:rPr>
                <w:rFonts w:cs="Arial" w:ascii="Arial" w:hAnsi="Arial"/>
                <w:color w:val="0070C0"/>
                <w:lang w:eastAsia="en-US"/>
              </w:rPr>
              <w:t xml:space="preserve">     </w:t>
            </w:r>
            <w:r>
              <w:rPr>
                <w:rFonts w:cs="Arial" w:ascii="Arial" w:hAnsi="Arial"/>
                <w:color w:val="0070C0"/>
                <w:lang w:eastAsia="en-US"/>
              </w:rPr>
              <w:t>22 noviembre</w:t>
            </w:r>
          </w:p>
          <w:p>
            <w:pPr>
              <w:pStyle w:val="Normal"/>
              <w:widowControl w:val="false"/>
              <w:spacing w:lineRule="auto" w:line="254"/>
              <w:rPr>
                <w:rFonts w:ascii="Arial" w:hAnsi="Arial" w:cs="Arial"/>
                <w:color w:val="0070C0"/>
                <w:lang w:eastAsia="en-US"/>
              </w:rPr>
            </w:pPr>
            <w:r>
              <w:rPr>
                <w:rFonts w:cs="Arial" w:ascii="Arial" w:hAnsi="Arial"/>
                <w:color w:val="0070C0"/>
                <w:lang w:eastAsia="en-US"/>
              </w:rPr>
            </w:r>
          </w:p>
        </w:tc>
        <w:tc>
          <w:tcPr>
            <w:tcW w:w="2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Arial" w:hAnsi="Arial" w:cs="Arial"/>
                <w:color w:val="FF0000"/>
                <w:lang w:eastAsia="en-US"/>
              </w:rPr>
            </w:pPr>
            <w:r>
              <w:rPr>
                <w:rFonts w:cs="Arial" w:ascii="Arial" w:hAnsi="Arial"/>
                <w:color w:val="FF0000"/>
                <w:lang w:eastAsia="en-US"/>
              </w:rPr>
            </w:r>
          </w:p>
          <w:p>
            <w:pPr>
              <w:pStyle w:val="Normal"/>
              <w:widowControl w:val="false"/>
              <w:spacing w:lineRule="auto" w:line="254"/>
              <w:jc w:val="center"/>
              <w:rPr>
                <w:rFonts w:ascii="Arial" w:hAnsi="Arial" w:cs="Arial"/>
                <w:color w:val="FF0000"/>
                <w:lang w:eastAsia="en-US"/>
              </w:rPr>
            </w:pPr>
            <w:r>
              <w:rPr>
                <w:rFonts w:cs="Arial" w:ascii="Arial" w:hAnsi="Arial"/>
                <w:color w:val="FF0000"/>
                <w:lang w:eastAsia="en-US"/>
              </w:rPr>
            </w:r>
          </w:p>
          <w:p>
            <w:pPr>
              <w:pStyle w:val="Normal"/>
              <w:widowControl w:val="false"/>
              <w:spacing w:lineRule="auto" w:line="254"/>
              <w:jc w:val="center"/>
              <w:rPr>
                <w:rFonts w:ascii="Arial" w:hAnsi="Arial" w:cs="Arial"/>
                <w:color w:val="FF0000"/>
                <w:lang w:eastAsia="en-US"/>
              </w:rPr>
            </w:pPr>
            <w:r>
              <w:rPr>
                <w:rFonts w:cs="Arial" w:ascii="Arial" w:hAnsi="Arial"/>
                <w:color w:val="FF0000"/>
                <w:lang w:eastAsia="en-US"/>
              </w:rPr>
              <w:t>Aceral de los Vaquerizos-Pinar del Duque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rPr>
                <w:rFonts w:ascii="Arial" w:hAnsi="Arial" w:cs="Arial"/>
                <w:color w:val="00B050"/>
                <w:lang w:eastAsia="en-US"/>
              </w:rPr>
            </w:pPr>
            <w:r>
              <w:rPr>
                <w:rFonts w:cs="Arial" w:ascii="Arial" w:hAnsi="Arial"/>
                <w:color w:val="00B050"/>
                <w:lang w:eastAsia="en-US"/>
              </w:rPr>
            </w:r>
          </w:p>
          <w:p>
            <w:pPr>
              <w:pStyle w:val="Normal"/>
              <w:widowControl w:val="false"/>
              <w:spacing w:lineRule="auto" w:line="254"/>
              <w:rPr>
                <w:rFonts w:ascii="Arial" w:hAnsi="Arial" w:cs="Arial"/>
                <w:color w:val="00B050"/>
                <w:lang w:eastAsia="en-US"/>
              </w:rPr>
            </w:pPr>
            <w:r>
              <w:rPr>
                <w:rFonts w:cs="Arial" w:ascii="Arial" w:hAnsi="Arial"/>
                <w:color w:val="00B050"/>
                <w:lang w:eastAsia="en-US"/>
              </w:rPr>
              <w:t xml:space="preserve">    </w:t>
            </w:r>
          </w:p>
          <w:p>
            <w:pPr>
              <w:pStyle w:val="Normal"/>
              <w:widowControl w:val="false"/>
              <w:spacing w:lineRule="auto" w:line="254"/>
              <w:rPr>
                <w:rFonts w:ascii="Arial" w:hAnsi="Arial" w:cs="Arial"/>
                <w:color w:val="00B050"/>
                <w:lang w:eastAsia="en-US"/>
              </w:rPr>
            </w:pPr>
            <w:r>
              <w:rPr>
                <w:rFonts w:cs="Arial" w:ascii="Arial" w:hAnsi="Arial"/>
                <w:color w:val="00B050"/>
                <w:lang w:eastAsia="en-US"/>
              </w:rPr>
              <w:t xml:space="preserve">   </w:t>
            </w:r>
            <w:r>
              <w:rPr>
                <w:rFonts w:cs="Arial" w:ascii="Arial" w:hAnsi="Arial"/>
                <w:color w:val="00B050"/>
                <w:lang w:eastAsia="en-US"/>
              </w:rPr>
              <w:t>14 km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Arial" w:hAnsi="Arial" w:cs="Arial"/>
                <w:color w:val="00B050"/>
                <w:lang w:eastAsia="en-US"/>
              </w:rPr>
            </w:pPr>
            <w:r>
              <w:rPr>
                <w:rFonts w:cs="Arial" w:ascii="Arial" w:hAnsi="Arial"/>
                <w:color w:val="00B050"/>
                <w:lang w:eastAsia="en-US"/>
              </w:rPr>
            </w:r>
          </w:p>
          <w:p>
            <w:pPr>
              <w:pStyle w:val="Normal"/>
              <w:widowControl w:val="false"/>
              <w:spacing w:lineRule="auto" w:line="254"/>
              <w:jc w:val="center"/>
              <w:rPr>
                <w:rFonts w:ascii="Arial" w:hAnsi="Arial" w:cs="Arial"/>
                <w:color w:val="00B050"/>
                <w:lang w:eastAsia="en-US"/>
              </w:rPr>
            </w:pPr>
            <w:r>
              <w:rPr>
                <w:rFonts w:cs="Arial" w:ascii="Arial" w:hAnsi="Arial"/>
                <w:color w:val="00B050"/>
                <w:lang w:eastAsia="en-US"/>
              </w:rPr>
            </w:r>
          </w:p>
          <w:p>
            <w:pPr>
              <w:pStyle w:val="Normal"/>
              <w:widowControl w:val="false"/>
              <w:spacing w:lineRule="auto" w:line="254"/>
              <w:jc w:val="center"/>
              <w:rPr>
                <w:rFonts w:ascii="Arial" w:hAnsi="Arial" w:cs="Arial"/>
                <w:color w:val="00B050"/>
                <w:lang w:eastAsia="en-US"/>
              </w:rPr>
            </w:pPr>
            <w:r>
              <w:rPr>
                <w:rFonts w:cs="Arial" w:ascii="Arial" w:hAnsi="Arial"/>
                <w:color w:val="00B050"/>
                <w:lang w:eastAsia="en-US"/>
              </w:rPr>
              <w:t>400 m</w:t>
            </w:r>
          </w:p>
          <w:p>
            <w:pPr>
              <w:pStyle w:val="Normal"/>
              <w:widowControl w:val="false"/>
              <w:spacing w:lineRule="auto" w:line="254"/>
              <w:jc w:val="center"/>
              <w:rPr>
                <w:rFonts w:ascii="Arial" w:hAnsi="Arial" w:cs="Arial"/>
                <w:color w:val="00B050"/>
                <w:lang w:eastAsia="en-US"/>
              </w:rPr>
            </w:pPr>
            <w:r>
              <w:rPr>
                <w:rFonts w:cs="Arial" w:ascii="Arial" w:hAnsi="Arial"/>
                <w:color w:val="00B050"/>
                <w:lang w:eastAsia="en-US"/>
              </w:rPr>
            </w:r>
          </w:p>
          <w:p>
            <w:pPr>
              <w:pStyle w:val="Normal"/>
              <w:widowControl w:val="false"/>
              <w:spacing w:lineRule="auto" w:line="254"/>
              <w:jc w:val="center"/>
              <w:rPr>
                <w:rFonts w:ascii="Arial" w:hAnsi="Arial" w:cs="Arial"/>
                <w:color w:val="00B050"/>
                <w:lang w:eastAsia="en-US"/>
              </w:rPr>
            </w:pPr>
            <w:r>
              <w:rPr>
                <w:rFonts w:cs="Arial" w:ascii="Arial" w:hAnsi="Arial"/>
                <w:color w:val="00B050"/>
                <w:lang w:eastAsia="en-US"/>
              </w:rPr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Arial" w:hAnsi="Arial" w:cs="Arial"/>
                <w:color w:val="00B050"/>
                <w:lang w:eastAsia="en-US"/>
              </w:rPr>
            </w:pPr>
            <w:r>
              <w:rPr>
                <w:rFonts w:cs="Arial" w:ascii="Arial" w:hAnsi="Arial"/>
                <w:color w:val="00B050"/>
                <w:lang w:eastAsia="en-US"/>
              </w:rPr>
            </w:r>
          </w:p>
          <w:p>
            <w:pPr>
              <w:pStyle w:val="Normal"/>
              <w:widowControl w:val="false"/>
              <w:spacing w:lineRule="auto" w:line="254"/>
              <w:jc w:val="center"/>
              <w:rPr>
                <w:rFonts w:ascii="Arial" w:hAnsi="Arial" w:cs="Arial"/>
                <w:color w:val="00B050"/>
                <w:lang w:eastAsia="en-US"/>
              </w:rPr>
            </w:pPr>
            <w:r>
              <w:rPr>
                <w:rFonts w:cs="Arial" w:ascii="Arial" w:hAnsi="Arial"/>
                <w:color w:val="00B050"/>
                <w:lang w:eastAsia="en-US"/>
              </w:rPr>
            </w:r>
          </w:p>
          <w:p>
            <w:pPr>
              <w:pStyle w:val="Normal"/>
              <w:widowControl w:val="false"/>
              <w:spacing w:lineRule="auto" w:line="254"/>
              <w:jc w:val="center"/>
              <w:rPr>
                <w:rFonts w:ascii="Arial" w:hAnsi="Arial" w:cs="Arial"/>
                <w:color w:val="00B050"/>
                <w:lang w:eastAsia="en-US"/>
              </w:rPr>
            </w:pPr>
            <w:r>
              <w:rPr>
                <w:rFonts w:cs="Arial" w:ascii="Arial" w:hAnsi="Arial"/>
                <w:color w:val="00B050"/>
                <w:lang w:eastAsia="en-US"/>
              </w:rPr>
              <w:t>Media</w:t>
            </w:r>
          </w:p>
          <w:p>
            <w:pPr>
              <w:pStyle w:val="Normal"/>
              <w:widowControl w:val="false"/>
              <w:spacing w:lineRule="auto" w:line="254"/>
              <w:rPr>
                <w:rFonts w:ascii="Arial" w:hAnsi="Arial" w:cs="Arial"/>
                <w:color w:val="00B050"/>
                <w:lang w:eastAsia="en-US"/>
              </w:rPr>
            </w:pPr>
            <w:r>
              <w:rPr>
                <w:rFonts w:cs="Arial" w:ascii="Arial" w:hAnsi="Arial"/>
                <w:color w:val="00B050"/>
                <w:lang w:eastAsia="en-US"/>
              </w:rPr>
            </w:r>
          </w:p>
          <w:p>
            <w:pPr>
              <w:pStyle w:val="Normal"/>
              <w:widowControl w:val="false"/>
              <w:spacing w:lineRule="auto" w:line="254"/>
              <w:jc w:val="center"/>
              <w:rPr>
                <w:rFonts w:ascii="Arial" w:hAnsi="Arial" w:cs="Arial"/>
                <w:color w:val="00B050"/>
                <w:lang w:eastAsia="en-US"/>
              </w:rPr>
            </w:pPr>
            <w:r>
              <w:rPr>
                <w:rFonts w:cs="Arial" w:ascii="Arial" w:hAnsi="Arial"/>
                <w:color w:val="00B050"/>
                <w:lang w:eastAsia="en-US"/>
              </w:rPr>
            </w:r>
          </w:p>
          <w:p>
            <w:pPr>
              <w:pStyle w:val="Normal"/>
              <w:widowControl w:val="false"/>
              <w:spacing w:lineRule="auto" w:line="254"/>
              <w:jc w:val="center"/>
              <w:rPr>
                <w:rFonts w:ascii="Arial" w:hAnsi="Arial" w:cs="Arial"/>
                <w:color w:val="00B050"/>
                <w:lang w:eastAsia="en-US"/>
              </w:rPr>
            </w:pPr>
            <w:r>
              <w:rPr>
                <w:rFonts w:cs="Arial" w:ascii="Arial" w:hAnsi="Arial"/>
                <w:color w:val="00B050"/>
                <w:lang w:eastAsia="en-US"/>
              </w:rPr>
            </w:r>
          </w:p>
        </w:tc>
      </w:tr>
      <w:tr>
        <w:trPr/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Arial" w:hAnsi="Arial" w:cs="Arial"/>
                <w:b/>
                <w:b/>
                <w:color w:val="0070C0"/>
                <w:lang w:eastAsia="en-US"/>
              </w:rPr>
            </w:pPr>
            <w:r>
              <w:rPr>
                <w:rFonts w:cs="Arial" w:ascii="Arial" w:hAnsi="Arial"/>
                <w:b/>
                <w:color w:val="0070C0"/>
                <w:lang w:eastAsia="en-US"/>
              </w:rPr>
            </w:r>
          </w:p>
          <w:p>
            <w:pPr>
              <w:pStyle w:val="Normal"/>
              <w:widowControl w:val="false"/>
              <w:spacing w:lineRule="auto" w:line="254"/>
              <w:jc w:val="center"/>
              <w:rPr>
                <w:rFonts w:ascii="Arial" w:hAnsi="Arial" w:cs="Arial"/>
                <w:color w:val="0070C0"/>
                <w:lang w:eastAsia="en-US"/>
              </w:rPr>
            </w:pPr>
            <w:r>
              <w:rPr>
                <w:rFonts w:cs="Arial" w:ascii="Arial" w:hAnsi="Arial"/>
                <w:color w:val="0070C0"/>
                <w:lang w:eastAsia="en-US"/>
              </w:rPr>
              <w:t>6-7-8 diciembre</w:t>
            </w:r>
          </w:p>
          <w:p>
            <w:pPr>
              <w:pStyle w:val="Normal"/>
              <w:widowControl w:val="false"/>
              <w:spacing w:lineRule="auto" w:line="254"/>
              <w:jc w:val="center"/>
              <w:rPr>
                <w:rFonts w:ascii="Arial" w:hAnsi="Arial" w:cs="Arial"/>
                <w:color w:val="0070C0"/>
                <w:lang w:eastAsia="en-US"/>
              </w:rPr>
            </w:pPr>
            <w:r>
              <w:rPr>
                <w:rFonts w:cs="Arial" w:ascii="Arial" w:hAnsi="Arial"/>
                <w:color w:val="0070C0"/>
                <w:lang w:eastAsia="en-US"/>
              </w:rPr>
            </w:r>
          </w:p>
        </w:tc>
        <w:tc>
          <w:tcPr>
            <w:tcW w:w="2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rPr>
                <w:rFonts w:ascii="Arial" w:hAnsi="Arial" w:cs="Arial"/>
                <w:color w:val="FF0000"/>
                <w:lang w:eastAsia="en-US"/>
              </w:rPr>
            </w:pPr>
            <w:r>
              <w:rPr>
                <w:rFonts w:cs="Arial" w:ascii="Arial" w:hAnsi="Arial"/>
                <w:color w:val="FF0000"/>
                <w:lang w:eastAsia="en-US"/>
              </w:rPr>
            </w:r>
          </w:p>
          <w:p>
            <w:pPr>
              <w:pStyle w:val="Normal"/>
              <w:widowControl w:val="false"/>
              <w:spacing w:lineRule="auto" w:line="254"/>
              <w:rPr>
                <w:rFonts w:ascii="Arial" w:hAnsi="Arial" w:cs="Arial"/>
                <w:color w:val="FF0000"/>
                <w:lang w:eastAsia="en-US"/>
              </w:rPr>
            </w:pPr>
            <w:r>
              <w:rPr>
                <w:rFonts w:cs="Arial" w:ascii="Arial" w:hAnsi="Arial"/>
                <w:color w:val="FF0000"/>
                <w:lang w:eastAsia="en-US"/>
              </w:rPr>
              <w:t>Puente en San José (Cabo de Gata)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Arial" w:hAnsi="Arial" w:cs="Arial"/>
                <w:color w:val="00B050"/>
                <w:lang w:eastAsia="en-US"/>
              </w:rPr>
            </w:pPr>
            <w:r>
              <w:rPr>
                <w:rFonts w:cs="Arial" w:ascii="Arial" w:hAnsi="Arial"/>
                <w:color w:val="00B050"/>
                <w:lang w:eastAsia="en-US"/>
              </w:rPr>
            </w:r>
          </w:p>
          <w:p>
            <w:pPr>
              <w:pStyle w:val="Normal"/>
              <w:widowControl w:val="false"/>
              <w:spacing w:lineRule="auto" w:line="254"/>
              <w:jc w:val="center"/>
              <w:rPr>
                <w:rFonts w:ascii="Arial" w:hAnsi="Arial" w:cs="Arial"/>
                <w:color w:val="00B050"/>
                <w:lang w:eastAsia="en-US"/>
              </w:rPr>
            </w:pPr>
            <w:r>
              <w:rPr>
                <w:rFonts w:cs="Arial" w:ascii="Arial" w:hAnsi="Arial"/>
                <w:color w:val="00B050"/>
                <w:lang w:eastAsia="en-US"/>
              </w:rPr>
              <w:t>3 rutas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Arial" w:hAnsi="Arial" w:cs="Arial"/>
                <w:color w:val="00B050"/>
                <w:lang w:eastAsia="en-US"/>
              </w:rPr>
            </w:pPr>
            <w:r>
              <w:rPr>
                <w:rFonts w:cs="Arial" w:ascii="Arial" w:hAnsi="Arial"/>
                <w:color w:val="00B050"/>
                <w:lang w:eastAsia="en-US"/>
              </w:rPr>
            </w:r>
          </w:p>
          <w:p>
            <w:pPr>
              <w:pStyle w:val="Normal"/>
              <w:widowControl w:val="false"/>
              <w:spacing w:lineRule="auto" w:line="254"/>
              <w:jc w:val="center"/>
              <w:rPr>
                <w:rFonts w:ascii="Arial" w:hAnsi="Arial" w:cs="Arial"/>
                <w:color w:val="00B050"/>
                <w:lang w:eastAsia="en-US"/>
              </w:rPr>
            </w:pPr>
            <w:r>
              <w:rPr>
                <w:rFonts w:cs="Arial" w:ascii="Arial" w:hAnsi="Arial"/>
                <w:color w:val="00B050"/>
                <w:lang w:eastAsia="en-US"/>
              </w:rPr>
              <w:t>por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Arial" w:hAnsi="Arial" w:cs="Arial"/>
                <w:b/>
                <w:b/>
                <w:color w:val="00B050"/>
                <w:lang w:eastAsia="en-US"/>
              </w:rPr>
            </w:pPr>
            <w:r>
              <w:rPr>
                <w:rFonts w:cs="Arial" w:ascii="Arial" w:hAnsi="Arial"/>
                <w:b/>
                <w:color w:val="00B050"/>
                <w:lang w:eastAsia="en-US"/>
              </w:rPr>
            </w:r>
          </w:p>
          <w:p>
            <w:pPr>
              <w:pStyle w:val="Normal"/>
              <w:widowControl w:val="false"/>
              <w:spacing w:lineRule="auto" w:line="254"/>
              <w:rPr>
                <w:rFonts w:ascii="Arial" w:hAnsi="Arial" w:cs="Arial"/>
                <w:color w:val="00B050"/>
                <w:lang w:eastAsia="en-US"/>
              </w:rPr>
            </w:pPr>
            <w:r>
              <w:rPr>
                <w:rFonts w:cs="Arial" w:ascii="Arial" w:hAnsi="Arial"/>
                <w:color w:val="00B050"/>
                <w:lang w:eastAsia="en-US"/>
              </w:rPr>
              <w:t xml:space="preserve">   </w:t>
            </w:r>
            <w:r>
              <w:rPr>
                <w:rFonts w:cs="Arial" w:ascii="Arial" w:hAnsi="Arial"/>
                <w:color w:val="00B050"/>
                <w:lang w:eastAsia="en-US"/>
              </w:rPr>
              <w:t xml:space="preserve">decidir </w:t>
            </w:r>
          </w:p>
          <w:p>
            <w:pPr>
              <w:pStyle w:val="Normal"/>
              <w:widowControl w:val="false"/>
              <w:spacing w:lineRule="auto" w:line="254"/>
              <w:rPr>
                <w:rFonts w:ascii="Arial" w:hAnsi="Arial" w:cs="Arial"/>
                <w:color w:val="00B050"/>
                <w:lang w:eastAsia="en-US"/>
              </w:rPr>
            </w:pPr>
            <w:r>
              <w:rPr>
                <w:rFonts w:cs="Arial" w:ascii="Arial" w:hAnsi="Arial"/>
                <w:color w:val="00B050"/>
                <w:lang w:eastAsia="en-US"/>
              </w:rPr>
              <w:t xml:space="preserve">   </w:t>
            </w:r>
            <w:r>
              <w:rPr>
                <w:rFonts w:cs="Arial" w:ascii="Arial" w:hAnsi="Arial"/>
                <w:color w:val="00B050"/>
                <w:lang w:eastAsia="en-US"/>
              </w:rPr>
              <w:t>Media</w:t>
            </w:r>
          </w:p>
        </w:tc>
      </w:tr>
      <w:tr>
        <w:trPr/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Arial" w:hAnsi="Arial" w:cs="Arial"/>
                <w:color w:val="0070C0"/>
                <w:lang w:eastAsia="en-US"/>
              </w:rPr>
            </w:pPr>
            <w:r>
              <w:rPr>
                <w:rFonts w:cs="Arial" w:ascii="Arial" w:hAnsi="Arial"/>
                <w:color w:val="0070C0"/>
                <w:lang w:eastAsia="en-US"/>
              </w:rPr>
            </w:r>
          </w:p>
          <w:p>
            <w:pPr>
              <w:pStyle w:val="Normal"/>
              <w:widowControl w:val="false"/>
              <w:spacing w:lineRule="auto" w:line="254"/>
              <w:rPr>
                <w:rFonts w:ascii="Arial" w:hAnsi="Arial" w:cs="Arial"/>
                <w:color w:val="0070C0"/>
                <w:lang w:eastAsia="en-US"/>
              </w:rPr>
            </w:pPr>
            <w:r>
              <w:rPr>
                <w:rFonts w:cs="Arial" w:ascii="Arial" w:hAnsi="Arial"/>
                <w:color w:val="0070C0"/>
                <w:lang w:eastAsia="en-US"/>
              </w:rPr>
              <w:t xml:space="preserve">       </w:t>
            </w:r>
            <w:r>
              <w:rPr>
                <w:rFonts w:cs="Arial" w:ascii="Arial" w:hAnsi="Arial"/>
                <w:color w:val="0070C0"/>
                <w:lang w:eastAsia="en-US"/>
              </w:rPr>
              <w:t>13 diciembre</w:t>
            </w:r>
          </w:p>
        </w:tc>
        <w:tc>
          <w:tcPr>
            <w:tcW w:w="2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Arial" w:hAnsi="Arial" w:cs="Arial"/>
                <w:b/>
                <w:b/>
                <w:color w:val="FF0000"/>
                <w:lang w:eastAsia="en-US"/>
              </w:rPr>
            </w:pPr>
            <w:r>
              <w:rPr>
                <w:rFonts w:cs="Arial" w:ascii="Arial" w:hAnsi="Arial"/>
                <w:b/>
                <w:color w:val="FF0000"/>
                <w:lang w:eastAsia="en-US"/>
              </w:rPr>
            </w:r>
          </w:p>
          <w:p>
            <w:pPr>
              <w:pStyle w:val="Normal"/>
              <w:widowControl w:val="false"/>
              <w:spacing w:lineRule="auto" w:line="254"/>
              <w:jc w:val="center"/>
              <w:rPr>
                <w:rFonts w:ascii="Arial" w:hAnsi="Arial" w:cs="Arial"/>
                <w:color w:val="FF0000"/>
                <w:lang w:eastAsia="en-US"/>
              </w:rPr>
            </w:pPr>
            <w:r>
              <w:rPr>
                <w:rFonts w:cs="Arial" w:ascii="Arial" w:hAnsi="Arial"/>
                <w:color w:val="FF0000"/>
                <w:lang w:eastAsia="en-US"/>
              </w:rPr>
            </w:r>
          </w:p>
          <w:p>
            <w:pPr>
              <w:pStyle w:val="Normal"/>
              <w:widowControl w:val="false"/>
              <w:spacing w:lineRule="auto" w:line="254"/>
              <w:jc w:val="center"/>
              <w:rPr>
                <w:rFonts w:ascii="Arial" w:hAnsi="Arial" w:cs="Arial"/>
                <w:color w:val="FF0000"/>
                <w:lang w:eastAsia="en-US"/>
              </w:rPr>
            </w:pPr>
            <w:r>
              <w:rPr>
                <w:rFonts w:cs="Arial" w:ascii="Arial" w:hAnsi="Arial"/>
                <w:color w:val="FF0000"/>
                <w:lang w:eastAsia="en-US"/>
              </w:rPr>
              <w:t>Ruta por Ricote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rPr>
                <w:rFonts w:ascii="Arial" w:hAnsi="Arial" w:cs="Arial"/>
                <w:color w:val="00B050"/>
                <w:lang w:eastAsia="en-US"/>
              </w:rPr>
            </w:pPr>
            <w:r>
              <w:rPr>
                <w:rFonts w:cs="Arial" w:ascii="Arial" w:hAnsi="Arial"/>
                <w:color w:val="00B050"/>
                <w:lang w:eastAsia="en-US"/>
              </w:rPr>
            </w:r>
          </w:p>
          <w:p>
            <w:pPr>
              <w:pStyle w:val="Normal"/>
              <w:widowControl w:val="false"/>
              <w:spacing w:lineRule="auto" w:line="254"/>
              <w:rPr>
                <w:rFonts w:ascii="Arial" w:hAnsi="Arial" w:cs="Arial"/>
                <w:color w:val="00B050"/>
                <w:lang w:eastAsia="en-US"/>
              </w:rPr>
            </w:pPr>
            <w:r>
              <w:rPr>
                <w:rFonts w:cs="Arial" w:ascii="Arial" w:hAnsi="Arial"/>
                <w:color w:val="00B050"/>
                <w:lang w:eastAsia="en-US"/>
              </w:rPr>
              <w:t xml:space="preserve">   </w:t>
            </w:r>
          </w:p>
          <w:p>
            <w:pPr>
              <w:pStyle w:val="Normal"/>
              <w:widowControl w:val="false"/>
              <w:spacing w:lineRule="auto" w:line="254"/>
              <w:rPr>
                <w:rFonts w:ascii="Arial" w:hAnsi="Arial" w:cs="Arial"/>
                <w:color w:val="00B050"/>
                <w:lang w:eastAsia="en-US"/>
              </w:rPr>
            </w:pPr>
            <w:r>
              <w:rPr>
                <w:rFonts w:cs="Arial" w:ascii="Arial" w:hAnsi="Arial"/>
                <w:color w:val="00B050"/>
                <w:lang w:eastAsia="en-US"/>
              </w:rPr>
              <w:t xml:space="preserve"> </w:t>
            </w:r>
            <w:r>
              <w:rPr>
                <w:rFonts w:cs="Arial" w:ascii="Arial" w:hAnsi="Arial"/>
                <w:color w:val="00B050"/>
                <w:lang w:eastAsia="en-US"/>
              </w:rPr>
              <w:t>12 km</w:t>
            </w:r>
          </w:p>
          <w:p>
            <w:pPr>
              <w:pStyle w:val="Normal"/>
              <w:widowControl w:val="false"/>
              <w:spacing w:lineRule="auto" w:line="254"/>
              <w:rPr>
                <w:rFonts w:ascii="Arial" w:hAnsi="Arial" w:cs="Arial"/>
                <w:color w:val="00B050"/>
                <w:lang w:eastAsia="en-US"/>
              </w:rPr>
            </w:pPr>
            <w:r>
              <w:rPr>
                <w:rFonts w:cs="Arial" w:ascii="Arial" w:hAnsi="Arial"/>
                <w:color w:val="00B050"/>
                <w:lang w:eastAsia="en-US"/>
              </w:rPr>
              <w:t xml:space="preserve">  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rPr>
                <w:rFonts w:ascii="Arial" w:hAnsi="Arial" w:cs="Arial"/>
                <w:color w:val="00B050"/>
                <w:lang w:eastAsia="en-US"/>
              </w:rPr>
            </w:pPr>
            <w:r>
              <w:rPr>
                <w:rFonts w:cs="Arial" w:ascii="Arial" w:hAnsi="Arial"/>
                <w:color w:val="00B050"/>
                <w:lang w:eastAsia="en-US"/>
              </w:rPr>
            </w:r>
          </w:p>
          <w:p>
            <w:pPr>
              <w:pStyle w:val="Normal"/>
              <w:widowControl w:val="false"/>
              <w:spacing w:lineRule="auto" w:line="254"/>
              <w:rPr>
                <w:rFonts w:ascii="Arial" w:hAnsi="Arial" w:cs="Arial"/>
                <w:color w:val="00B050"/>
                <w:lang w:eastAsia="en-US"/>
              </w:rPr>
            </w:pPr>
            <w:r>
              <w:rPr>
                <w:rFonts w:cs="Arial" w:ascii="Arial" w:hAnsi="Arial"/>
                <w:color w:val="00B050"/>
                <w:lang w:eastAsia="en-US"/>
              </w:rPr>
              <w:t xml:space="preserve">     </w:t>
            </w:r>
          </w:p>
          <w:p>
            <w:pPr>
              <w:pStyle w:val="Normal"/>
              <w:widowControl w:val="false"/>
              <w:spacing w:lineRule="auto" w:line="254"/>
              <w:rPr>
                <w:rFonts w:ascii="Arial" w:hAnsi="Arial" w:cs="Arial"/>
                <w:color w:val="00B050"/>
                <w:lang w:eastAsia="en-US"/>
              </w:rPr>
            </w:pPr>
            <w:r>
              <w:rPr>
                <w:rFonts w:cs="Arial" w:ascii="Arial" w:hAnsi="Arial"/>
                <w:color w:val="00B050"/>
                <w:lang w:eastAsia="en-US"/>
              </w:rPr>
              <w:t xml:space="preserve">     </w:t>
            </w:r>
            <w:r>
              <w:rPr>
                <w:rFonts w:cs="Arial" w:ascii="Arial" w:hAnsi="Arial"/>
                <w:color w:val="00B050"/>
                <w:lang w:eastAsia="en-US"/>
              </w:rPr>
              <w:t>200 m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Arial" w:hAnsi="Arial" w:cs="Arial"/>
                <w:b/>
                <w:b/>
                <w:color w:val="00B050"/>
                <w:lang w:eastAsia="en-US"/>
              </w:rPr>
            </w:pPr>
            <w:r>
              <w:rPr>
                <w:rFonts w:cs="Arial" w:ascii="Arial" w:hAnsi="Arial"/>
                <w:b/>
                <w:color w:val="00B050"/>
                <w:lang w:eastAsia="en-US"/>
              </w:rPr>
            </w:r>
          </w:p>
          <w:p>
            <w:pPr>
              <w:pStyle w:val="Normal"/>
              <w:widowControl w:val="false"/>
              <w:spacing w:lineRule="auto" w:line="254"/>
              <w:jc w:val="center"/>
              <w:rPr>
                <w:rFonts w:ascii="Arial" w:hAnsi="Arial" w:cs="Arial"/>
                <w:color w:val="00B050"/>
                <w:lang w:eastAsia="en-US"/>
              </w:rPr>
            </w:pPr>
            <w:r>
              <w:rPr>
                <w:rFonts w:cs="Arial" w:ascii="Arial" w:hAnsi="Arial"/>
                <w:color w:val="00B050"/>
                <w:lang w:eastAsia="en-US"/>
              </w:rPr>
            </w:r>
          </w:p>
          <w:p>
            <w:pPr>
              <w:pStyle w:val="Normal"/>
              <w:widowControl w:val="false"/>
              <w:spacing w:lineRule="auto" w:line="254"/>
              <w:jc w:val="center"/>
              <w:rPr>
                <w:rFonts w:ascii="Arial" w:hAnsi="Arial" w:cs="Arial"/>
                <w:color w:val="00B050"/>
                <w:lang w:eastAsia="en-US"/>
              </w:rPr>
            </w:pPr>
            <w:r>
              <w:rPr>
                <w:rFonts w:cs="Arial" w:ascii="Arial" w:hAnsi="Arial"/>
                <w:color w:val="00B050"/>
                <w:lang w:eastAsia="en-US"/>
              </w:rPr>
              <w:t>Media-Baja</w:t>
            </w:r>
          </w:p>
          <w:p>
            <w:pPr>
              <w:pStyle w:val="Normal"/>
              <w:widowControl w:val="false"/>
              <w:spacing w:lineRule="auto" w:line="254"/>
              <w:jc w:val="center"/>
              <w:rPr>
                <w:rFonts w:ascii="Arial" w:hAnsi="Arial" w:cs="Arial"/>
                <w:color w:val="00B050"/>
                <w:lang w:eastAsia="en-US"/>
              </w:rPr>
            </w:pPr>
            <w:r>
              <w:rPr>
                <w:rFonts w:cs="Arial" w:ascii="Arial" w:hAnsi="Arial"/>
                <w:color w:val="00B050"/>
                <w:lang w:eastAsia="en-US"/>
              </w:rPr>
            </w:r>
          </w:p>
        </w:tc>
      </w:tr>
      <w:tr>
        <w:trPr/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rPr>
                <w:rFonts w:ascii="Arial" w:hAnsi="Arial" w:cs="Arial"/>
                <w:color w:val="0070C0"/>
                <w:lang w:eastAsia="en-US"/>
              </w:rPr>
            </w:pPr>
            <w:r>
              <w:rPr>
                <w:rFonts w:cs="Arial" w:ascii="Arial" w:hAnsi="Arial"/>
                <w:color w:val="0070C0"/>
                <w:lang w:eastAsia="en-US"/>
              </w:rPr>
              <w:t xml:space="preserve">      </w:t>
            </w:r>
            <w:r>
              <w:rPr>
                <w:rFonts w:cs="Arial" w:ascii="Arial" w:hAnsi="Arial"/>
                <w:color w:val="0070C0"/>
                <w:lang w:eastAsia="en-US"/>
              </w:rPr>
              <w:t>20 diciembre</w:t>
            </w:r>
          </w:p>
        </w:tc>
        <w:tc>
          <w:tcPr>
            <w:tcW w:w="2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rPr>
                <w:rFonts w:ascii="Arial" w:hAnsi="Arial" w:cs="Arial"/>
                <w:color w:val="FF0000"/>
                <w:lang w:eastAsia="en-US"/>
              </w:rPr>
            </w:pPr>
            <w:r>
              <w:rPr>
                <w:rFonts w:cs="Arial" w:ascii="Arial" w:hAnsi="Arial"/>
                <w:color w:val="FF0000"/>
                <w:lang w:eastAsia="en-US"/>
              </w:rPr>
              <w:t>Subida a la Cresta del Gallo. Belén Montañero.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Arial" w:hAnsi="Arial" w:cs="Arial"/>
                <w:color w:val="00B050"/>
                <w:lang w:eastAsia="en-US"/>
              </w:rPr>
            </w:pPr>
            <w:r>
              <w:rPr>
                <w:rFonts w:cs="Arial" w:ascii="Arial" w:hAnsi="Arial"/>
                <w:color w:val="00B050"/>
                <w:lang w:eastAsia="en-US"/>
              </w:rPr>
            </w:r>
          </w:p>
          <w:p>
            <w:pPr>
              <w:pStyle w:val="Normal"/>
              <w:widowControl w:val="false"/>
              <w:spacing w:lineRule="auto" w:line="254"/>
              <w:rPr>
                <w:rFonts w:ascii="Arial" w:hAnsi="Arial" w:cs="Arial"/>
                <w:color w:val="00B050"/>
                <w:lang w:eastAsia="en-US"/>
              </w:rPr>
            </w:pPr>
            <w:r>
              <w:rPr>
                <w:rFonts w:cs="Arial" w:ascii="Arial" w:hAnsi="Arial"/>
                <w:color w:val="00B050"/>
                <w:lang w:eastAsia="en-US"/>
              </w:rPr>
              <w:t xml:space="preserve">    </w:t>
            </w:r>
            <w:r>
              <w:rPr>
                <w:rFonts w:cs="Arial" w:ascii="Arial" w:hAnsi="Arial"/>
                <w:color w:val="00B050"/>
                <w:lang w:eastAsia="en-US"/>
              </w:rPr>
              <w:t>8 km</w:t>
            </w:r>
          </w:p>
          <w:p>
            <w:pPr>
              <w:pStyle w:val="Normal"/>
              <w:widowControl w:val="false"/>
              <w:spacing w:lineRule="auto" w:line="254"/>
              <w:rPr>
                <w:rFonts w:ascii="Arial" w:hAnsi="Arial" w:cs="Arial"/>
                <w:color w:val="00B050"/>
                <w:lang w:eastAsia="en-US"/>
              </w:rPr>
            </w:pPr>
            <w:r>
              <w:rPr>
                <w:rFonts w:cs="Arial" w:ascii="Arial" w:hAnsi="Arial"/>
                <w:color w:val="00B050"/>
                <w:lang w:eastAsia="en-US"/>
              </w:rPr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Arial" w:hAnsi="Arial" w:cs="Arial"/>
                <w:b/>
                <w:b/>
                <w:color w:val="00B050"/>
                <w:lang w:eastAsia="en-US"/>
              </w:rPr>
            </w:pPr>
            <w:r>
              <w:rPr>
                <w:rFonts w:cs="Arial" w:ascii="Arial" w:hAnsi="Arial"/>
                <w:b/>
                <w:color w:val="00B050"/>
                <w:lang w:eastAsia="en-US"/>
              </w:rPr>
            </w:r>
          </w:p>
          <w:p>
            <w:pPr>
              <w:pStyle w:val="Normal"/>
              <w:widowControl w:val="false"/>
              <w:spacing w:lineRule="auto" w:line="254"/>
              <w:rPr>
                <w:rFonts w:ascii="Arial" w:hAnsi="Arial" w:cs="Arial"/>
                <w:color w:val="00B050"/>
                <w:lang w:eastAsia="en-US"/>
              </w:rPr>
            </w:pPr>
            <w:r>
              <w:rPr>
                <w:rFonts w:cs="Arial" w:ascii="Arial" w:hAnsi="Arial"/>
                <w:color w:val="00B050"/>
                <w:lang w:eastAsia="en-US"/>
              </w:rPr>
              <w:t xml:space="preserve">     </w:t>
            </w:r>
            <w:r>
              <w:rPr>
                <w:rFonts w:cs="Arial" w:ascii="Arial" w:hAnsi="Arial"/>
                <w:color w:val="00B050"/>
                <w:lang w:eastAsia="en-US"/>
              </w:rPr>
              <w:t>500 m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rPr>
                <w:rFonts w:ascii="Arial" w:hAnsi="Arial" w:cs="Arial"/>
                <w:color w:val="00B050"/>
                <w:lang w:eastAsia="en-US"/>
              </w:rPr>
            </w:pPr>
            <w:r>
              <w:rPr>
                <w:rFonts w:cs="Arial" w:ascii="Arial" w:hAnsi="Arial"/>
                <w:color w:val="00B050"/>
                <w:lang w:eastAsia="en-US"/>
              </w:rPr>
            </w:r>
          </w:p>
          <w:p>
            <w:pPr>
              <w:pStyle w:val="Normal"/>
              <w:widowControl w:val="false"/>
              <w:spacing w:lineRule="auto" w:line="254"/>
              <w:rPr>
                <w:rFonts w:ascii="Arial" w:hAnsi="Arial" w:cs="Arial"/>
                <w:color w:val="00B050"/>
                <w:lang w:eastAsia="en-US"/>
              </w:rPr>
            </w:pPr>
            <w:r>
              <w:rPr>
                <w:rFonts w:cs="Arial" w:ascii="Arial" w:hAnsi="Arial"/>
                <w:color w:val="00B050"/>
                <w:lang w:eastAsia="en-US"/>
              </w:rPr>
              <w:t>Media-Alta</w:t>
            </w:r>
          </w:p>
        </w:tc>
      </w:tr>
    </w:tbl>
    <w:p>
      <w:pPr>
        <w:pStyle w:val="Normal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jc w:val="center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jc w:val="center"/>
        <w:rPr>
          <w:rFonts w:ascii="Arial" w:hAnsi="Arial" w:cs="Arial"/>
          <w:b/>
          <w:b/>
        </w:rPr>
      </w:pPr>
      <w:bookmarkStart w:id="0" w:name="_GoBack"/>
      <w:bookmarkEnd w:id="0"/>
      <w:r>
        <w:rPr>
          <w:rFonts w:cs="Arial" w:ascii="Arial" w:hAnsi="Arial"/>
          <w:b/>
        </w:rPr>
        <w:t>INFORMACIÓN SOBRE LAS RUTAS</w:t>
      </w:r>
    </w:p>
    <w:p>
      <w:pPr>
        <w:pStyle w:val="Normal"/>
        <w:rPr>
          <w:rFonts w:ascii="Arial" w:hAnsi="Arial" w:cs="Arial"/>
        </w:rPr>
      </w:pPr>
      <w:r>
        <w:rPr>
          <w:rFonts w:cs="Arial" w:ascii="Arial" w:hAnsi="Arial"/>
        </w:rPr>
        <w:tab/>
        <w:t xml:space="preserve">Para realizar nuestras rutas hay que estar en posesión de la </w:t>
      </w:r>
      <w:r>
        <w:rPr>
          <w:rFonts w:cs="Arial" w:ascii="Arial" w:hAnsi="Arial"/>
          <w:b/>
        </w:rPr>
        <w:t xml:space="preserve">tarjeta federativa </w:t>
      </w:r>
      <w:r>
        <w:rPr>
          <w:rFonts w:cs="Arial" w:ascii="Arial" w:hAnsi="Arial"/>
        </w:rPr>
        <w:t>o hacerse el seguro de día.</w:t>
      </w:r>
    </w:p>
    <w:p>
      <w:pPr>
        <w:pStyle w:val="Normal"/>
        <w:rPr>
          <w:rFonts w:ascii="Arial" w:hAnsi="Arial" w:cs="Arial"/>
        </w:rPr>
      </w:pPr>
      <w:r>
        <w:rPr>
          <w:rFonts w:cs="Arial" w:ascii="Arial" w:hAnsi="Arial"/>
        </w:rPr>
        <w:tab/>
        <w:t>Las salidas serán en autobús. La hora de partida es a las 8 h (Salvo excepciones) desde la estación de autobuses de Molina.</w:t>
      </w:r>
    </w:p>
    <w:p>
      <w:pPr>
        <w:pStyle w:val="Normal"/>
        <w:rPr>
          <w:rFonts w:ascii="Arial" w:hAnsi="Arial" w:cs="Arial"/>
        </w:rPr>
      </w:pPr>
      <w:r>
        <w:rPr>
          <w:rFonts w:cs="Arial" w:ascii="Arial" w:hAnsi="Arial"/>
        </w:rPr>
        <w:tab/>
        <w:t>La descripción de cada ruta se hará una semana antes de su desarrollo. Se publicará por Correo Electrónico, grupo de whatsapp, página de facebook y página webb. En la descripción se informará cómo inscribirse.</w:t>
      </w:r>
    </w:p>
    <w:p>
      <w:pPr>
        <w:pStyle w:val="Normal"/>
        <w:rPr>
          <w:rFonts w:ascii="Arial" w:hAnsi="Arial" w:cs="Arial"/>
        </w:rPr>
      </w:pPr>
      <w:r>
        <w:rPr>
          <w:rFonts w:cs="Arial" w:ascii="Arial" w:hAnsi="Arial"/>
        </w:rPr>
        <w:tab/>
        <w:t>En las rutas seguimos las instrucciones de los guías.</w:t>
      </w:r>
    </w:p>
    <w:p>
      <w:pPr>
        <w:pStyle w:val="Normal"/>
        <w:rPr/>
      </w:pPr>
      <w:r>
        <w:rPr/>
      </w:r>
    </w:p>
    <w:sectPr>
      <w:type w:val="nextPage"/>
      <w:pgSz w:w="11906" w:h="16838"/>
      <w:pgMar w:left="1701" w:right="1701" w:gutter="0" w:header="0" w:top="1417" w:footer="0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08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es-E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s-E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c662ba"/>
    <w:pPr>
      <w:widowControl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eastAsia="es-ES" w:val="es-E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Ttulo">
    <w:name w:val="Título"/>
    <w:basedOn w:val="Normal"/>
    <w:next w:val="Cuerpodetex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uerpodetexto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Cuerpodetexto"/>
    <w:pPr/>
    <w:rPr>
      <w:rFonts w:cs="Arial"/>
    </w:rPr>
  </w:style>
  <w:style w:type="paragraph" w:styleId="Ley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Application>LibreOffice/7.4.7.2$Windows_X86_64 LibreOffice_project/723314e595e8007d3cf785c16538505a1c878ca5</Application>
  <AppVersion>15.0000</AppVersion>
  <Pages>2</Pages>
  <Words>210</Words>
  <Characters>984</Characters>
  <CharactersWithSpaces>1240</CharactersWithSpaces>
  <Paragraphs>61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2026-09-11T15:33:00Z</dcterms:created>
  <dc:creator>Usuario de Windows</dc:creator>
  <dc:description/>
  <dc:language>es-ES</dc:language>
  <cp:lastModifiedBy>Usuario de Windows</cp:lastModifiedBy>
  <dcterms:modified xsi:type="dcterms:W3CDTF">2026-09-18T11:18:00Z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